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50315">
      <w:pPr>
        <w:spacing w:line="5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 </w:t>
      </w:r>
      <w:bookmarkStart w:id="0" w:name="OLE_LINK4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《第十五届中国国际商标品牌节会刊》</w:t>
      </w:r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入刊回执表</w:t>
      </w:r>
    </w:p>
    <w:tbl>
      <w:tblPr>
        <w:tblStyle w:val="2"/>
        <w:tblpPr w:leftFromText="180" w:rightFromText="180" w:vertAnchor="page" w:horzAnchor="margin" w:tblpX="-777" w:tblpY="2101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195"/>
        <w:gridCol w:w="1088"/>
        <w:gridCol w:w="562"/>
        <w:gridCol w:w="1011"/>
        <w:gridCol w:w="1560"/>
        <w:gridCol w:w="2659"/>
      </w:tblGrid>
      <w:tr w14:paraId="6B2E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32" w:type="dxa"/>
            <w:noWrap w:val="0"/>
            <w:vAlign w:val="top"/>
          </w:tcPr>
          <w:p w14:paraId="0B1F1869">
            <w:pPr>
              <w:ind w:right="-334" w:firstLine="315" w:firstLineChars="15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单位名称</w:t>
            </w:r>
          </w:p>
        </w:tc>
        <w:tc>
          <w:tcPr>
            <w:tcW w:w="3856" w:type="dxa"/>
            <w:gridSpan w:val="4"/>
            <w:noWrap w:val="0"/>
            <w:vAlign w:val="top"/>
          </w:tcPr>
          <w:p w14:paraId="1DF2A4DD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46D144D4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法人代表</w:t>
            </w:r>
          </w:p>
        </w:tc>
        <w:tc>
          <w:tcPr>
            <w:tcW w:w="2659" w:type="dxa"/>
            <w:noWrap w:val="0"/>
            <w:vAlign w:val="top"/>
          </w:tcPr>
          <w:p w14:paraId="134F8B1E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</w:tr>
      <w:tr w14:paraId="67CA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32" w:type="dxa"/>
            <w:noWrap w:val="0"/>
            <w:vAlign w:val="top"/>
          </w:tcPr>
          <w:p w14:paraId="527605ED">
            <w:pPr>
              <w:ind w:right="-334" w:firstLine="315" w:firstLineChars="15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联系地址</w:t>
            </w:r>
          </w:p>
        </w:tc>
        <w:tc>
          <w:tcPr>
            <w:tcW w:w="3856" w:type="dxa"/>
            <w:gridSpan w:val="4"/>
            <w:noWrap w:val="0"/>
            <w:vAlign w:val="top"/>
          </w:tcPr>
          <w:p w14:paraId="29A07F4C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76B07AF9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手    机</w:t>
            </w:r>
          </w:p>
        </w:tc>
        <w:tc>
          <w:tcPr>
            <w:tcW w:w="2659" w:type="dxa"/>
            <w:noWrap w:val="0"/>
            <w:vAlign w:val="top"/>
          </w:tcPr>
          <w:p w14:paraId="0AD77F8E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</w:tr>
      <w:tr w14:paraId="35DD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32" w:type="dxa"/>
            <w:noWrap w:val="0"/>
            <w:vAlign w:val="top"/>
          </w:tcPr>
          <w:p w14:paraId="0CB66605">
            <w:pPr>
              <w:ind w:right="-334" w:firstLine="315" w:firstLineChars="15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联系电话</w:t>
            </w:r>
          </w:p>
        </w:tc>
        <w:tc>
          <w:tcPr>
            <w:tcW w:w="1195" w:type="dxa"/>
            <w:noWrap w:val="0"/>
            <w:vAlign w:val="top"/>
          </w:tcPr>
          <w:p w14:paraId="254CDA3F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8" w:type="dxa"/>
            <w:noWrap w:val="0"/>
            <w:vAlign w:val="top"/>
          </w:tcPr>
          <w:p w14:paraId="2388858C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传    真</w:t>
            </w:r>
          </w:p>
        </w:tc>
        <w:tc>
          <w:tcPr>
            <w:tcW w:w="1573" w:type="dxa"/>
            <w:gridSpan w:val="2"/>
            <w:noWrap w:val="0"/>
            <w:vAlign w:val="top"/>
          </w:tcPr>
          <w:p w14:paraId="2868F7B1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3938534B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 系 人</w:t>
            </w:r>
          </w:p>
        </w:tc>
        <w:tc>
          <w:tcPr>
            <w:tcW w:w="2659" w:type="dxa"/>
            <w:noWrap w:val="0"/>
            <w:vAlign w:val="top"/>
          </w:tcPr>
          <w:p w14:paraId="75D304F7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</w:tr>
      <w:tr w14:paraId="3643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2" w:type="dxa"/>
            <w:noWrap w:val="0"/>
            <w:vAlign w:val="top"/>
          </w:tcPr>
          <w:p w14:paraId="15105EE1">
            <w:pPr>
              <w:ind w:right="-334" w:firstLine="210" w:firstLineChars="1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所属行业</w:t>
            </w:r>
          </w:p>
        </w:tc>
        <w:tc>
          <w:tcPr>
            <w:tcW w:w="1195" w:type="dxa"/>
            <w:noWrap w:val="0"/>
            <w:vAlign w:val="top"/>
          </w:tcPr>
          <w:p w14:paraId="4CE2B948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8" w:type="dxa"/>
            <w:noWrap w:val="0"/>
            <w:vAlign w:val="top"/>
          </w:tcPr>
          <w:p w14:paraId="76E2F8C9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主要品牌</w:t>
            </w:r>
          </w:p>
        </w:tc>
        <w:tc>
          <w:tcPr>
            <w:tcW w:w="1573" w:type="dxa"/>
            <w:gridSpan w:val="2"/>
            <w:noWrap w:val="0"/>
            <w:vAlign w:val="top"/>
          </w:tcPr>
          <w:p w14:paraId="5A6CB42D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53B62560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邮政编码</w:t>
            </w:r>
          </w:p>
        </w:tc>
        <w:tc>
          <w:tcPr>
            <w:tcW w:w="2659" w:type="dxa"/>
            <w:noWrap w:val="0"/>
            <w:vAlign w:val="top"/>
          </w:tcPr>
          <w:p w14:paraId="15653910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</w:tr>
      <w:tr w14:paraId="175E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32" w:type="dxa"/>
            <w:noWrap w:val="0"/>
            <w:vAlign w:val="top"/>
          </w:tcPr>
          <w:p w14:paraId="79792C7D">
            <w:pPr>
              <w:ind w:right="-334" w:firstLine="210" w:firstLineChars="1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入编版面</w:t>
            </w:r>
          </w:p>
        </w:tc>
        <w:tc>
          <w:tcPr>
            <w:tcW w:w="1195" w:type="dxa"/>
            <w:noWrap w:val="0"/>
            <w:vAlign w:val="top"/>
          </w:tcPr>
          <w:p w14:paraId="14B8B40C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入编价格</w:t>
            </w:r>
          </w:p>
        </w:tc>
        <w:tc>
          <w:tcPr>
            <w:tcW w:w="1088" w:type="dxa"/>
            <w:noWrap w:val="0"/>
            <w:vAlign w:val="top"/>
          </w:tcPr>
          <w:p w14:paraId="439A66E0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确 认√</w:t>
            </w:r>
          </w:p>
        </w:tc>
        <w:tc>
          <w:tcPr>
            <w:tcW w:w="1573" w:type="dxa"/>
            <w:gridSpan w:val="2"/>
            <w:noWrap w:val="0"/>
            <w:vAlign w:val="top"/>
          </w:tcPr>
          <w:p w14:paraId="3EFE474B">
            <w:pPr>
              <w:ind w:right="-334" w:firstLine="210" w:firstLineChars="1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入编版面</w:t>
            </w:r>
          </w:p>
        </w:tc>
        <w:tc>
          <w:tcPr>
            <w:tcW w:w="1560" w:type="dxa"/>
            <w:noWrap w:val="0"/>
            <w:vAlign w:val="top"/>
          </w:tcPr>
          <w:p w14:paraId="043FB17C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入编价格</w:t>
            </w:r>
          </w:p>
        </w:tc>
        <w:tc>
          <w:tcPr>
            <w:tcW w:w="2659" w:type="dxa"/>
            <w:noWrap w:val="0"/>
            <w:vAlign w:val="top"/>
          </w:tcPr>
          <w:p w14:paraId="1409138E">
            <w:pPr>
              <w:ind w:right="-334" w:firstLine="210" w:firstLineChars="1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确  认√</w:t>
            </w:r>
          </w:p>
        </w:tc>
      </w:tr>
      <w:tr w14:paraId="753B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2" w:type="dxa"/>
            <w:noWrap w:val="0"/>
            <w:vAlign w:val="top"/>
          </w:tcPr>
          <w:p w14:paraId="45A082C1">
            <w:pPr>
              <w:ind w:right="-334" w:firstLine="420" w:firstLineChars="2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封  底</w:t>
            </w:r>
          </w:p>
        </w:tc>
        <w:tc>
          <w:tcPr>
            <w:tcW w:w="1195" w:type="dxa"/>
            <w:noWrap w:val="0"/>
            <w:vAlign w:val="top"/>
          </w:tcPr>
          <w:p w14:paraId="3B50BAF3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60000元</w:t>
            </w:r>
          </w:p>
        </w:tc>
        <w:tc>
          <w:tcPr>
            <w:tcW w:w="1088" w:type="dxa"/>
            <w:noWrap w:val="0"/>
            <w:vAlign w:val="top"/>
          </w:tcPr>
          <w:p w14:paraId="1A6065C7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 w14:paraId="16D30C6C">
            <w:pPr>
              <w:ind w:right="-334" w:firstLine="210" w:firstLineChars="1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扉  页</w:t>
            </w:r>
          </w:p>
        </w:tc>
        <w:tc>
          <w:tcPr>
            <w:tcW w:w="1560" w:type="dxa"/>
            <w:noWrap w:val="0"/>
            <w:vAlign w:val="top"/>
          </w:tcPr>
          <w:p w14:paraId="076B2195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40000元</w:t>
            </w:r>
          </w:p>
        </w:tc>
        <w:tc>
          <w:tcPr>
            <w:tcW w:w="2659" w:type="dxa"/>
            <w:noWrap w:val="0"/>
            <w:vAlign w:val="top"/>
          </w:tcPr>
          <w:p w14:paraId="18F3FED1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</w:tr>
      <w:tr w14:paraId="46C2D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32" w:type="dxa"/>
            <w:noWrap w:val="0"/>
            <w:vAlign w:val="top"/>
          </w:tcPr>
          <w:p w14:paraId="4450FD71">
            <w:pPr>
              <w:ind w:right="-334" w:firstLine="420" w:firstLineChars="2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封  二</w:t>
            </w:r>
          </w:p>
        </w:tc>
        <w:tc>
          <w:tcPr>
            <w:tcW w:w="1195" w:type="dxa"/>
            <w:noWrap w:val="0"/>
            <w:vAlign w:val="top"/>
          </w:tcPr>
          <w:p w14:paraId="4AD5767B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50000元      </w:t>
            </w:r>
          </w:p>
        </w:tc>
        <w:tc>
          <w:tcPr>
            <w:tcW w:w="1088" w:type="dxa"/>
            <w:noWrap w:val="0"/>
            <w:vAlign w:val="top"/>
          </w:tcPr>
          <w:p w14:paraId="0B06402D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 w14:paraId="7ECF0D4A">
            <w:pPr>
              <w:ind w:right="-334" w:firstLine="210" w:firstLineChars="1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跨  页</w:t>
            </w:r>
          </w:p>
        </w:tc>
        <w:tc>
          <w:tcPr>
            <w:tcW w:w="1560" w:type="dxa"/>
            <w:noWrap w:val="0"/>
            <w:vAlign w:val="top"/>
          </w:tcPr>
          <w:p w14:paraId="129A8EC4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35000元</w:t>
            </w:r>
          </w:p>
        </w:tc>
        <w:tc>
          <w:tcPr>
            <w:tcW w:w="2659" w:type="dxa"/>
            <w:noWrap w:val="0"/>
            <w:vAlign w:val="top"/>
          </w:tcPr>
          <w:p w14:paraId="4CA6B15E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</w:tr>
      <w:tr w14:paraId="3C84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32" w:type="dxa"/>
            <w:noWrap w:val="0"/>
            <w:vAlign w:val="top"/>
          </w:tcPr>
          <w:p w14:paraId="62C343AD">
            <w:pPr>
              <w:ind w:right="-334" w:firstLine="420" w:firstLineChars="2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封  三</w:t>
            </w:r>
          </w:p>
        </w:tc>
        <w:tc>
          <w:tcPr>
            <w:tcW w:w="1195" w:type="dxa"/>
            <w:noWrap w:val="0"/>
            <w:vAlign w:val="top"/>
          </w:tcPr>
          <w:p w14:paraId="7307B281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45000元</w:t>
            </w:r>
          </w:p>
        </w:tc>
        <w:tc>
          <w:tcPr>
            <w:tcW w:w="1088" w:type="dxa"/>
            <w:noWrap w:val="0"/>
            <w:vAlign w:val="top"/>
          </w:tcPr>
          <w:p w14:paraId="13D4848B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 w14:paraId="43A2A92F">
            <w:pPr>
              <w:ind w:right="-334" w:firstLine="210" w:firstLineChars="1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单  页</w:t>
            </w:r>
          </w:p>
        </w:tc>
        <w:tc>
          <w:tcPr>
            <w:tcW w:w="1560" w:type="dxa"/>
            <w:noWrap w:val="0"/>
            <w:vAlign w:val="top"/>
          </w:tcPr>
          <w:p w14:paraId="672CEF0D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20000元</w:t>
            </w:r>
          </w:p>
        </w:tc>
        <w:tc>
          <w:tcPr>
            <w:tcW w:w="2659" w:type="dxa"/>
            <w:noWrap w:val="0"/>
            <w:vAlign w:val="top"/>
          </w:tcPr>
          <w:p w14:paraId="61959C90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</w:tr>
      <w:tr w14:paraId="536D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132" w:type="dxa"/>
            <w:noWrap w:val="0"/>
            <w:vAlign w:val="top"/>
          </w:tcPr>
          <w:p w14:paraId="199EDC6B">
            <w:pPr>
              <w:ind w:right="-334" w:firstLine="420" w:firstLineChars="2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封  面</w:t>
            </w:r>
          </w:p>
        </w:tc>
        <w:tc>
          <w:tcPr>
            <w:tcW w:w="1195" w:type="dxa"/>
            <w:noWrap w:val="0"/>
            <w:vAlign w:val="top"/>
          </w:tcPr>
          <w:p w14:paraId="54DA7C2A">
            <w:pPr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70000元</w:t>
            </w:r>
          </w:p>
        </w:tc>
        <w:tc>
          <w:tcPr>
            <w:tcW w:w="1088" w:type="dxa"/>
            <w:noWrap w:val="0"/>
            <w:vAlign w:val="top"/>
          </w:tcPr>
          <w:p w14:paraId="0A78FE1E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 w14:paraId="34478AA8">
            <w:pPr>
              <w:ind w:right="-334" w:firstLine="210" w:firstLineChars="1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备  注</w:t>
            </w:r>
          </w:p>
        </w:tc>
        <w:tc>
          <w:tcPr>
            <w:tcW w:w="4219" w:type="dxa"/>
            <w:gridSpan w:val="2"/>
            <w:noWrap w:val="0"/>
            <w:vAlign w:val="top"/>
          </w:tcPr>
          <w:p w14:paraId="3B8B9466">
            <w:pPr>
              <w:ind w:right="-334"/>
              <w:rPr>
                <w:rFonts w:ascii="宋体" w:hAnsi="宋体" w:cs="仿宋_GB2312"/>
                <w:szCs w:val="21"/>
              </w:rPr>
            </w:pPr>
          </w:p>
        </w:tc>
      </w:tr>
      <w:tr w14:paraId="3EF1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207" w:type="dxa"/>
            <w:gridSpan w:val="7"/>
            <w:tcBorders>
              <w:top w:val="nil"/>
            </w:tcBorders>
            <w:noWrap w:val="0"/>
            <w:vAlign w:val="top"/>
          </w:tcPr>
          <w:p w14:paraId="545818FD">
            <w:pPr>
              <w:spacing w:line="360" w:lineRule="auto"/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本单位决定入编《</w:t>
            </w:r>
            <w:r>
              <w:rPr>
                <w:rFonts w:hint="eastAsia" w:ascii="宋体" w:hAnsi="宋体" w:eastAsia="宋体" w:cs="仿宋_GB2312"/>
                <w:szCs w:val="21"/>
              </w:rPr>
              <w:t>第十五届中国国际商标品牌节会刊》</w:t>
            </w:r>
            <w:r>
              <w:rPr>
                <w:rFonts w:hint="eastAsia" w:ascii="宋体" w:hAnsi="宋体" w:cs="仿宋_GB2312"/>
                <w:szCs w:val="21"/>
              </w:rPr>
              <w:t>，刊登_______版，费用为_______元人民币；于签订</w:t>
            </w:r>
          </w:p>
          <w:p w14:paraId="4A80A5A5">
            <w:pPr>
              <w:spacing w:line="360" w:lineRule="auto"/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本合同五个工作日之内，将款项汇入指定帐号，并将入刊资料电子版发给联系人。</w:t>
            </w:r>
          </w:p>
        </w:tc>
      </w:tr>
      <w:tr w14:paraId="3C5BD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</w:trPr>
        <w:tc>
          <w:tcPr>
            <w:tcW w:w="1020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47F1BC96">
            <w:pPr>
              <w:spacing w:line="276" w:lineRule="auto"/>
              <w:ind w:right="-334"/>
              <w:rPr>
                <w:rFonts w:ascii="宋体" w:hAnsi="宋体" w:cs="仿宋_GB2312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广告订购须知</w:t>
            </w:r>
            <w:r>
              <w:rPr>
                <w:rFonts w:hint="eastAsia" w:ascii="宋体" w:hAnsi="宋体" w:cs="仿宋_GB2312"/>
                <w:spacing w:val="-6"/>
                <w:sz w:val="24"/>
              </w:rPr>
              <w:t>：</w:t>
            </w:r>
          </w:p>
          <w:p w14:paraId="1FBE5C11">
            <w:pPr>
              <w:spacing w:line="276" w:lineRule="auto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1、请将广告设计板式（矢量图），全额广告费汇款单（扫描件）一并发送执行单位邮箱：cta315@163.com。</w:t>
            </w:r>
          </w:p>
          <w:p w14:paraId="6117A205">
            <w:pPr>
              <w:spacing w:line="360" w:lineRule="atLeast"/>
              <w:ind w:right="-334"/>
              <w:rPr>
                <w:spacing w:val="-6"/>
              </w:rPr>
            </w:pPr>
            <w:r>
              <w:rPr>
                <w:rFonts w:hint="eastAsia" w:ascii="宋体" w:hAnsi="宋体" w:cs="仿宋_GB2312"/>
                <w:szCs w:val="21"/>
              </w:rPr>
              <w:t>2</w:t>
            </w:r>
            <w:r>
              <w:rPr>
                <w:rFonts w:hint="eastAsia"/>
                <w:spacing w:val="-6"/>
              </w:rPr>
              <w:t>、文字表述请客观、准确，内容和形式符合《商标法》 《广告法》的要求，图片清晰，适合高清印刷。</w:t>
            </w:r>
          </w:p>
          <w:p w14:paraId="52CE953B">
            <w:pPr>
              <w:spacing w:line="276" w:lineRule="auto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3、</w:t>
            </w:r>
            <w:r>
              <w:rPr>
                <w:rFonts w:hint="eastAsia"/>
                <w:spacing w:val="-6"/>
              </w:rPr>
              <w:t>入编单位提供的信息必须真实，不得违反相关法律法规</w:t>
            </w:r>
            <w:r>
              <w:rPr>
                <w:rFonts w:hint="eastAsia" w:ascii="宋体" w:hAnsi="宋体" w:cs="仿宋_GB2312"/>
                <w:szCs w:val="21"/>
              </w:rPr>
              <w:t>。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仿宋_GB2312"/>
                <w:szCs w:val="21"/>
              </w:rPr>
              <w:t>中华商标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杂志社</w:t>
            </w:r>
            <w:r>
              <w:rPr>
                <w:rFonts w:hint="eastAsia" w:ascii="宋体" w:hAnsi="宋体" w:cs="仿宋_GB2312"/>
                <w:szCs w:val="21"/>
              </w:rPr>
              <w:t>可对不符规定的广告提出修改意见，广告订购方如拒不修改或未在规定时间内提供合规的广告稿，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仿宋_GB2312"/>
                <w:szCs w:val="21"/>
              </w:rPr>
              <w:t>中华商标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杂志社</w:t>
            </w:r>
            <w:r>
              <w:rPr>
                <w:rFonts w:hint="eastAsia" w:ascii="宋体" w:hAnsi="宋体" w:cs="仿宋_GB2312"/>
                <w:szCs w:val="21"/>
              </w:rPr>
              <w:t>将保留取消权，一切损失将由广告订购方承担。若由此对中华商标协会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仿宋_GB2312"/>
                <w:szCs w:val="21"/>
              </w:rPr>
              <w:t>中华商标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杂志社</w:t>
            </w:r>
            <w:r>
              <w:rPr>
                <w:rFonts w:hint="eastAsia" w:ascii="宋体" w:hAnsi="宋体" w:cs="仿宋_GB2312"/>
                <w:szCs w:val="21"/>
              </w:rPr>
              <w:t>造成损害，中华商标协会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仿宋_GB2312"/>
                <w:szCs w:val="21"/>
              </w:rPr>
              <w:t>中华商标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杂志社</w:t>
            </w:r>
            <w:r>
              <w:rPr>
                <w:rFonts w:hint="eastAsia" w:ascii="宋体" w:hAnsi="宋体" w:cs="仿宋_GB2312"/>
                <w:szCs w:val="21"/>
              </w:rPr>
              <w:t>有权要求赔偿。</w:t>
            </w:r>
          </w:p>
          <w:p w14:paraId="7FAE2904">
            <w:pPr>
              <w:spacing w:line="276" w:lineRule="auto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</w:rPr>
              <w:t>4、本合同正本一式</w:t>
            </w:r>
            <w:r>
              <w:rPr>
                <w:rFonts w:hint="eastAsia"/>
                <w:spacing w:val="-6"/>
              </w:rPr>
              <w:t>两</w:t>
            </w:r>
            <w:r>
              <w:rPr>
                <w:rFonts w:hint="eastAsia" w:ascii="宋体" w:hAnsi="宋体" w:cs="仿宋_GB2312"/>
                <w:szCs w:val="21"/>
              </w:rPr>
              <w:t>份，双方各执</w:t>
            </w:r>
            <w:r>
              <w:rPr>
                <w:rFonts w:hint="eastAsia"/>
                <w:spacing w:val="-6"/>
              </w:rPr>
              <w:t>一</w:t>
            </w:r>
            <w:r>
              <w:rPr>
                <w:rFonts w:hint="eastAsia" w:ascii="宋体" w:hAnsi="宋体" w:cs="仿宋_GB2312"/>
                <w:szCs w:val="21"/>
              </w:rPr>
              <w:t>份，</w:t>
            </w:r>
            <w:r>
              <w:rPr>
                <w:rFonts w:hint="eastAsia"/>
                <w:spacing w:val="-6"/>
              </w:rPr>
              <w:t>自签署之日起生效。</w:t>
            </w:r>
            <w:r>
              <w:rPr>
                <w:rFonts w:hint="eastAsia" w:ascii="宋体" w:hAnsi="宋体" w:cs="仿宋_GB2312"/>
                <w:szCs w:val="21"/>
              </w:rPr>
              <w:t>本合同未尽事宜，可签定补充协议。补充协议与本合同具有相同法律效力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。</w:t>
            </w:r>
          </w:p>
          <w:p w14:paraId="50705FDB">
            <w:pPr>
              <w:spacing w:line="276" w:lineRule="auto"/>
              <w:ind w:right="-334"/>
              <w:rPr>
                <w:rFonts w:hint="eastAsia" w:eastAsia="宋体"/>
                <w:spacing w:val="-6"/>
                <w:lang w:eastAsia="zh-CN"/>
              </w:rPr>
            </w:pPr>
            <w:r>
              <w:rPr>
                <w:rFonts w:hint="eastAsia"/>
                <w:spacing w:val="-6"/>
              </w:rPr>
              <w:t>5、请入编单位在合同签订后五个工作日之内将相关费用汇入如下《会刊》指定账户，</w:t>
            </w:r>
            <w:r>
              <w:rPr>
                <w:rFonts w:hint="eastAsia" w:ascii="宋体" w:hAnsi="宋体" w:cs="仿宋_GB2312"/>
                <w:szCs w:val="21"/>
              </w:rPr>
              <w:t>逾期未支付全额广告费，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仿宋_GB2312"/>
                <w:szCs w:val="21"/>
              </w:rPr>
              <w:t>中华商标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杂志社</w:t>
            </w:r>
            <w:r>
              <w:rPr>
                <w:rFonts w:hint="eastAsia" w:ascii="宋体" w:hAnsi="宋体" w:cs="仿宋_GB2312"/>
                <w:szCs w:val="21"/>
              </w:rPr>
              <w:t>有权取消其预定广告位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。</w:t>
            </w:r>
          </w:p>
          <w:p w14:paraId="1AD8A855">
            <w:pPr>
              <w:spacing w:line="400" w:lineRule="exact"/>
              <w:ind w:firstLine="620" w:firstLineChars="294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户    名：</w:t>
            </w:r>
            <w:r>
              <w:rPr>
                <w:rFonts w:hint="eastAsia" w:ascii="宋体" w:hAnsi="宋体"/>
                <w:b/>
                <w:szCs w:val="21"/>
              </w:rPr>
              <w:t>《中华商标》杂志社</w:t>
            </w:r>
          </w:p>
          <w:p w14:paraId="6E0E3D9A">
            <w:pPr>
              <w:spacing w:line="360" w:lineRule="atLeast"/>
              <w:ind w:firstLine="620" w:firstLineChars="29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开 户 行：</w:t>
            </w:r>
            <w:r>
              <w:rPr>
                <w:rFonts w:hint="eastAsia" w:ascii="宋体" w:hAnsi="宋体"/>
                <w:b/>
                <w:szCs w:val="21"/>
              </w:rPr>
              <w:t>工行北京复外支行</w:t>
            </w:r>
          </w:p>
          <w:p w14:paraId="010267E6">
            <w:pPr>
              <w:spacing w:line="400" w:lineRule="exact"/>
              <w:ind w:right="-334" w:firstLine="620" w:firstLineChars="294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帐    号： </w:t>
            </w:r>
            <w:r>
              <w:rPr>
                <w:rFonts w:ascii="宋体" w:hAnsi="宋体"/>
                <w:b/>
                <w:szCs w:val="21"/>
              </w:rPr>
              <w:t>0200 0485 0920 0529 372</w:t>
            </w:r>
          </w:p>
        </w:tc>
      </w:tr>
      <w:tr w14:paraId="655F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977" w:type="dxa"/>
            <w:gridSpan w:val="4"/>
            <w:noWrap w:val="0"/>
            <w:vAlign w:val="top"/>
          </w:tcPr>
          <w:p w14:paraId="5615B740">
            <w:pPr>
              <w:spacing w:line="360" w:lineRule="auto"/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入刊单位：（签章）</w:t>
            </w:r>
          </w:p>
          <w:p w14:paraId="59B21634">
            <w:pPr>
              <w:tabs>
                <w:tab w:val="center" w:pos="2159"/>
              </w:tabs>
              <w:spacing w:line="360" w:lineRule="auto"/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负责人签字：</w:t>
            </w:r>
            <w:r>
              <w:rPr>
                <w:rFonts w:ascii="宋体" w:hAnsi="宋体" w:cs="仿宋_GB2312"/>
                <w:szCs w:val="21"/>
              </w:rPr>
              <w:tab/>
            </w:r>
          </w:p>
          <w:p w14:paraId="773604FC">
            <w:pPr>
              <w:spacing w:line="360" w:lineRule="auto"/>
              <w:ind w:right="-334" w:firstLine="735" w:firstLineChars="35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2025年    月    日</w:t>
            </w:r>
          </w:p>
        </w:tc>
        <w:tc>
          <w:tcPr>
            <w:tcW w:w="5230" w:type="dxa"/>
            <w:gridSpan w:val="3"/>
            <w:noWrap w:val="0"/>
            <w:vAlign w:val="top"/>
          </w:tcPr>
          <w:p w14:paraId="51A5F31A">
            <w:pPr>
              <w:tabs>
                <w:tab w:val="center" w:pos="2160"/>
              </w:tabs>
              <w:spacing w:line="360" w:lineRule="auto"/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《中华商标》杂志社：（签章）</w:t>
            </w:r>
            <w:r>
              <w:rPr>
                <w:rFonts w:hint="eastAsia" w:ascii="宋体" w:hAnsi="宋体" w:cs="仿宋_GB2312"/>
                <w:szCs w:val="21"/>
              </w:rPr>
              <w:tab/>
            </w:r>
          </w:p>
          <w:p w14:paraId="66EF2EEE">
            <w:pPr>
              <w:spacing w:line="360" w:lineRule="auto"/>
              <w:ind w:right="-334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经办人签字：</w:t>
            </w:r>
          </w:p>
          <w:p w14:paraId="415FA111">
            <w:pPr>
              <w:spacing w:line="360" w:lineRule="auto"/>
              <w:ind w:right="-334" w:firstLine="735" w:firstLineChars="35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2025年    月    日</w:t>
            </w:r>
          </w:p>
          <w:p w14:paraId="6F98758A">
            <w:pPr>
              <w:spacing w:line="360" w:lineRule="auto"/>
              <w:ind w:right="-334" w:firstLine="735" w:firstLineChars="350"/>
              <w:rPr>
                <w:rFonts w:ascii="宋体" w:hAnsi="宋体" w:cs="仿宋_GB2312"/>
                <w:szCs w:val="21"/>
              </w:rPr>
            </w:pPr>
          </w:p>
        </w:tc>
      </w:tr>
    </w:tbl>
    <w:p w14:paraId="3DDCFC4A">
      <w:pPr>
        <w:spacing w:line="340" w:lineRule="exact"/>
        <w:rPr>
          <w:rFonts w:hint="default" w:ascii="宋体" w:hAnsi="宋体" w:cs="仿宋_GB2312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sz w:val="24"/>
          <w:szCs w:val="24"/>
          <w:lang w:val="en-US" w:eastAsia="zh-CN"/>
        </w:rPr>
        <w:t xml:space="preserve">     电话</w:t>
      </w:r>
      <w:r>
        <w:rPr>
          <w:rFonts w:hint="eastAsia" w:ascii="宋体" w:hAnsi="宋体" w:cs="仿宋_GB2312"/>
          <w:sz w:val="24"/>
          <w:szCs w:val="24"/>
          <w:lang w:eastAsia="zh-CN"/>
        </w:rPr>
        <w:t>：</w:t>
      </w:r>
      <w:r>
        <w:rPr>
          <w:rFonts w:hint="eastAsia" w:ascii="宋体" w:hAnsi="宋体" w:cs="仿宋_GB2312"/>
          <w:sz w:val="24"/>
          <w:szCs w:val="24"/>
        </w:rPr>
        <w:t>010-66466559       邮 箱</w:t>
      </w:r>
      <w:r>
        <w:rPr>
          <w:rFonts w:hint="eastAsia" w:ascii="宋体" w:hAnsi="宋体" w:cs="仿宋_GB2312"/>
          <w:sz w:val="24"/>
          <w:szCs w:val="24"/>
          <w:lang w:eastAsia="zh-CN"/>
        </w:rPr>
        <w:t>：</w:t>
      </w:r>
      <w:r>
        <w:rPr>
          <w:rFonts w:hint="eastAsia" w:ascii="宋体" w:hAnsi="宋体" w:cs="仿宋_GB2312"/>
          <w:sz w:val="24"/>
          <w:szCs w:val="24"/>
        </w:rPr>
        <w:t xml:space="preserve">cta315@163.com </w:t>
      </w:r>
    </w:p>
    <w:p w14:paraId="17A0235D">
      <w:pPr>
        <w:spacing w:line="500" w:lineRule="exact"/>
        <w:ind w:firstLine="1280" w:firstLineChars="400"/>
        <w:rPr>
          <w:rFonts w:hint="eastAsia" w:ascii="仿宋" w:hAnsi="仿宋" w:eastAsia="仿宋"/>
          <w:sz w:val="32"/>
          <w:szCs w:val="32"/>
        </w:rPr>
      </w:pPr>
    </w:p>
    <w:p w14:paraId="1712C1B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2025-07-24T06:50:08Z</dcterms:created>
  <dc:creator>Administrator</dc:creator>
  <cp:lastModifiedBy>^_^</cp:lastModifiedBy>
  <dcterms:modified xsi:type="dcterms:W3CDTF">2025-07-24T06:50:13Z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eyJoZGlkIjoiNWVjYWE5OTcxNTgyYjAzYzU3ODhiODZmZjBlZDVhMTYiLCJ1c2VySWQiOiIxMjIxODc1Nzk1In0=</vt:lpwstr>
  </property>
  <property fmtid="{D5CDD505-2E9C-101B-9397-08002B2CF9AE}" pid="4" name="ICV">
    <vt:lpwstr>96BF25168EEB4A80A25FD0A326DDA712_12</vt:lpwstr>
  </property>
</Properties>
</file>