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马夫同志简历</w:t>
      </w:r>
    </w:p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姓名</w:t>
      </w:r>
      <w:r>
        <w:rPr>
          <w:rFonts w:hint="eastAsia" w:ascii="黑体" w:hAnsi="黑体" w:eastAsia="黑体"/>
          <w:sz w:val="32"/>
          <w:szCs w:val="32"/>
        </w:rPr>
        <w:t xml:space="preserve">：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马夫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性别</w:t>
      </w:r>
      <w:r>
        <w:rPr>
          <w:rFonts w:hint="eastAsia" w:ascii="黑体" w:hAnsi="黑体" w:eastAsia="黑体"/>
          <w:sz w:val="32"/>
          <w:szCs w:val="32"/>
        </w:rPr>
        <w:t xml:space="preserve">：     </w:t>
      </w:r>
      <w:r>
        <w:rPr>
          <w:rFonts w:ascii="仿宋" w:hAnsi="仿宋" w:eastAsia="仿宋"/>
          <w:sz w:val="32"/>
          <w:szCs w:val="32"/>
        </w:rPr>
        <w:t>男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民族</w:t>
      </w:r>
      <w:r>
        <w:rPr>
          <w:rFonts w:hint="eastAsia" w:ascii="黑体" w:hAnsi="黑体" w:eastAsia="黑体"/>
          <w:sz w:val="32"/>
          <w:szCs w:val="32"/>
        </w:rPr>
        <w:t xml:space="preserve">：     </w:t>
      </w:r>
      <w:r>
        <w:rPr>
          <w:rFonts w:ascii="仿宋" w:hAnsi="仿宋" w:eastAsia="仿宋"/>
          <w:sz w:val="32"/>
          <w:szCs w:val="32"/>
        </w:rPr>
        <w:t>回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出生年月： </w:t>
      </w:r>
      <w:r>
        <w:rPr>
          <w:rFonts w:hint="eastAsia" w:ascii="仿宋" w:hAnsi="仿宋" w:eastAsia="仿宋"/>
          <w:sz w:val="32"/>
          <w:szCs w:val="32"/>
        </w:rPr>
        <w:t>1959年5月20日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政治面貌</w:t>
      </w:r>
      <w:r>
        <w:rPr>
          <w:rFonts w:hint="eastAsia" w:ascii="黑体" w:hAnsi="黑体" w:eastAsia="黑体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>中共党员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籍贯：    </w:t>
      </w:r>
      <w:r>
        <w:rPr>
          <w:rFonts w:hint="eastAsia" w:ascii="仿宋" w:hAnsi="仿宋" w:eastAsia="仿宋"/>
          <w:sz w:val="32"/>
          <w:szCs w:val="32"/>
        </w:rPr>
        <w:t xml:space="preserve"> 宁夏西吉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工作（学习）经历：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1976.7 -1978.9    宁夏银川市永宁县胜利公社下乡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1978.9 -1982.7    西北民族学院政教系学生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1982.7 -1985.9    宁夏党校教师</w:t>
      </w:r>
    </w:p>
    <w:p>
      <w:pPr>
        <w:spacing w:line="500" w:lineRule="exact"/>
        <w:ind w:left="2880" w:hanging="2880" w:hanging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1985.9 -1987.7    陕西省党校西北五省（区）党校研究生班学习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1987.7 -1992.12   宁夏党校教师、副处长</w:t>
      </w:r>
    </w:p>
    <w:p>
      <w:pPr>
        <w:spacing w:line="500" w:lineRule="exact"/>
        <w:ind w:left="2880" w:hanging="2880" w:hanging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1992.12 -1993.6   宁夏大学校办产业办公室副主任，兼宁夏通海总公司总经理</w:t>
      </w:r>
    </w:p>
    <w:p>
      <w:pPr>
        <w:spacing w:line="500" w:lineRule="exact"/>
        <w:ind w:left="2880" w:hanging="2880" w:hanging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1993.6 -1998.3    中国宁夏伊斯兰国际经济技术合作公司总经理办公室主任、党组成员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1998.3 -2002.12   宁夏团区委副书记、书记、党组书记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2002.12 -2008.1   宁夏固原市市长、市委副书记</w:t>
      </w:r>
    </w:p>
    <w:p>
      <w:pPr>
        <w:spacing w:line="500" w:lineRule="exact"/>
        <w:ind w:left="2880" w:hanging="2880" w:hanging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2008.1 -2011.8    宁夏商务厅党组书记、厅长，兼宁夏博览局党组书记、中国宁夏贸促会会长</w:t>
      </w:r>
    </w:p>
    <w:p>
      <w:pPr>
        <w:spacing w:line="500" w:lineRule="exact"/>
        <w:ind w:left="2880" w:hanging="2880" w:hanging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2011.8 -2017.10   国家工商总局个体司司长、外资局局长、企监局局长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61D"/>
    <w:rsid w:val="000F6330"/>
    <w:rsid w:val="002C24EF"/>
    <w:rsid w:val="005545C7"/>
    <w:rsid w:val="006C7A34"/>
    <w:rsid w:val="007106DF"/>
    <w:rsid w:val="0073061D"/>
    <w:rsid w:val="009F5DEA"/>
    <w:rsid w:val="00B92CC9"/>
    <w:rsid w:val="00D14989"/>
    <w:rsid w:val="00DB3687"/>
    <w:rsid w:val="00DF40D8"/>
    <w:rsid w:val="00F758CF"/>
    <w:rsid w:val="00FC55CB"/>
    <w:rsid w:val="4D3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2017-11-03T07:36:00Z</dcterms:created>
  <dc:creator>lenovo</dc:creator>
  <cp:lastModifiedBy>marrfy</cp:lastModifiedBy>
  <cp:lastPrinted>2017-11-06T01:18:56Z</cp:lastPrinted>
  <dcterms:modified xsi:type="dcterms:W3CDTF">2017-11-06T06:19:33Z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