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附件2</w:t>
      </w:r>
    </w:p>
    <w:p>
      <w:pPr>
        <w:spacing w:line="560" w:lineRule="exact"/>
        <w:rPr>
          <w:rFonts w:hint="eastAsia" w:ascii="黑体" w:hAnsi="黑体" w:eastAsia="黑体"/>
          <w:bCs/>
          <w:sz w:val="32"/>
          <w:szCs w:val="32"/>
        </w:rPr>
      </w:pPr>
    </w:p>
    <w:p>
      <w:pPr>
        <w:spacing w:line="560" w:lineRule="exact"/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第十三届中国国际商标品牌节参会报名办法</w:t>
      </w:r>
    </w:p>
    <w:p>
      <w:p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一、会议时间、地点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时间：202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16</w:t>
      </w:r>
      <w:r>
        <w:rPr>
          <w:rFonts w:hint="eastAsia" w:ascii="仿宋" w:hAnsi="仿宋" w:eastAsia="仿宋" w:cs="仿宋"/>
          <w:sz w:val="32"/>
          <w:szCs w:val="32"/>
        </w:rPr>
        <w:t>日—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19</w:t>
      </w:r>
      <w:r>
        <w:rPr>
          <w:rFonts w:hint="eastAsia" w:ascii="仿宋" w:hAnsi="仿宋" w:eastAsia="仿宋" w:cs="仿宋"/>
          <w:sz w:val="32"/>
          <w:szCs w:val="32"/>
        </w:rPr>
        <w:t>日（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16</w:t>
      </w:r>
      <w:r>
        <w:rPr>
          <w:rFonts w:hint="eastAsia" w:ascii="仿宋" w:hAnsi="仿宋" w:eastAsia="仿宋" w:cs="仿宋"/>
          <w:sz w:val="32"/>
          <w:szCs w:val="32"/>
        </w:rPr>
        <w:t>日全天现场报到）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地点：</w:t>
      </w:r>
      <w:r>
        <w:rPr>
          <w:rFonts w:hint="eastAsia" w:ascii="仿宋" w:hAnsi="仿宋" w:eastAsia="仿宋"/>
          <w:sz w:val="32"/>
          <w:szCs w:val="32"/>
        </w:rPr>
        <w:t>东莞市厚街镇  广东现代国际展览中心3号馆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二、参会报名方式</w:t>
      </w:r>
    </w:p>
    <w:p>
      <w:pPr>
        <w:spacing w:line="560" w:lineRule="exact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1.中华商标协会会员单位</w:t>
      </w:r>
      <w:r>
        <w:rPr>
          <w:rFonts w:hint="eastAsia" w:ascii="仿宋" w:hAnsi="仿宋" w:eastAsia="仿宋" w:cs="仿宋"/>
          <w:sz w:val="32"/>
          <w:szCs w:val="32"/>
        </w:rPr>
        <w:t>：请登陆中华商标协会官网</w:t>
      </w:r>
      <w:r>
        <w:rPr>
          <w:rFonts w:hint="eastAsia" w:ascii="仿宋" w:hAnsi="仿宋" w:eastAsia="仿宋" w:cs="仿宋"/>
          <w:sz w:val="32"/>
          <w:szCs w:val="32"/>
          <w:u w:val="single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  <w:u w:val="single"/>
        </w:rPr>
        <w:instrText xml:space="preserve"> HYPERLINK "http://www.cta.org.cn" </w:instrText>
      </w:r>
      <w:r>
        <w:rPr>
          <w:rFonts w:hint="eastAsia" w:ascii="仿宋" w:hAnsi="仿宋" w:eastAsia="仿宋" w:cs="仿宋"/>
          <w:sz w:val="32"/>
          <w:szCs w:val="32"/>
          <w:u w:val="single"/>
        </w:rPr>
        <w:fldChar w:fldCharType="separate"/>
      </w:r>
      <w:r>
        <w:rPr>
          <w:rStyle w:val="7"/>
          <w:rFonts w:hint="eastAsia" w:ascii="仿宋" w:hAnsi="仿宋" w:eastAsia="仿宋" w:cs="仿宋"/>
          <w:sz w:val="32"/>
          <w:szCs w:val="32"/>
          <w:u w:val="single"/>
        </w:rPr>
        <w:t>www.cta.org.cn</w:t>
      </w:r>
      <w:r>
        <w:rPr>
          <w:rFonts w:hint="eastAsia" w:ascii="仿宋" w:hAnsi="仿宋" w:eastAsia="仿宋" w:cs="仿宋"/>
          <w:sz w:val="32"/>
          <w:szCs w:val="32"/>
          <w:u w:val="single"/>
        </w:rPr>
        <w:fldChar w:fldCharType="end"/>
      </w:r>
      <w:r>
        <w:rPr>
          <w:rFonts w:hint="eastAsia" w:ascii="仿宋" w:hAnsi="仿宋" w:eastAsia="仿宋" w:cs="仿宋"/>
          <w:sz w:val="32"/>
          <w:szCs w:val="32"/>
        </w:rPr>
        <w:t>，在首页右上方点击登录“中华商标协会会员系统”，在会员系统内点击左侧“报名管理”进行报名。</w:t>
      </w:r>
    </w:p>
    <w:p>
      <w:pPr>
        <w:spacing w:line="560" w:lineRule="exact"/>
        <w:ind w:firstLine="636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协会入会联系电话：010-68987923</w:t>
      </w:r>
    </w:p>
    <w:p>
      <w:pPr>
        <w:spacing w:line="560" w:lineRule="exact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仿宋"/>
          <w:bCs/>
          <w:sz w:val="24"/>
          <w:szCs w:val="24"/>
        </w:rPr>
        <w:t xml:space="preserve">     ◆ </w:t>
      </w:r>
      <w:r>
        <w:rPr>
          <w:rFonts w:hint="eastAsia" w:ascii="楷体" w:hAnsi="楷体" w:eastAsia="楷体" w:cs="楷体"/>
          <w:sz w:val="32"/>
          <w:szCs w:val="32"/>
        </w:rPr>
        <w:t>根据《中华商标协会会员服务内容》规定，协会会员在按期交纳会费的基础上，可享受商标品牌节参会注册费优惠，协会副会长单位可获得免费参会名额3人、常务理事单位免费参会名额1人，理事单位、普通会员单位无免费参会名额。</w:t>
      </w:r>
    </w:p>
    <w:p>
      <w:pPr>
        <w:spacing w:line="560" w:lineRule="exact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仿宋"/>
          <w:bCs/>
          <w:sz w:val="24"/>
          <w:szCs w:val="24"/>
        </w:rPr>
        <w:t xml:space="preserve">     ◆ </w:t>
      </w:r>
      <w:r>
        <w:rPr>
          <w:rFonts w:hint="eastAsia" w:ascii="楷体" w:hAnsi="楷体" w:eastAsia="楷体" w:cs="仿宋"/>
          <w:sz w:val="32"/>
          <w:szCs w:val="32"/>
        </w:rPr>
        <w:t>协会会员通过</w:t>
      </w:r>
      <w:r>
        <w:rPr>
          <w:rFonts w:hint="eastAsia" w:ascii="楷体" w:hAnsi="楷体" w:eastAsia="楷体" w:cs="楷体"/>
          <w:sz w:val="32"/>
          <w:szCs w:val="32"/>
        </w:rPr>
        <w:t>会员系统报名参会，方</w:t>
      </w:r>
      <w:r>
        <w:rPr>
          <w:rFonts w:hint="eastAsia" w:ascii="楷体" w:hAnsi="楷体" w:eastAsia="楷体" w:cs="仿宋"/>
          <w:sz w:val="32"/>
          <w:szCs w:val="32"/>
        </w:rPr>
        <w:t>可享受参会注册费优惠</w:t>
      </w:r>
      <w:r>
        <w:rPr>
          <w:rFonts w:hint="eastAsia" w:ascii="楷体" w:hAnsi="楷体" w:eastAsia="楷体" w:cs="楷体"/>
          <w:sz w:val="32"/>
          <w:szCs w:val="32"/>
        </w:rPr>
        <w:t>；</w:t>
      </w:r>
      <w:r>
        <w:rPr>
          <w:rFonts w:hint="eastAsia" w:ascii="楷体" w:hAnsi="楷体" w:eastAsia="楷体" w:cs="仿宋"/>
          <w:sz w:val="32"/>
          <w:szCs w:val="32"/>
        </w:rPr>
        <w:t>协会</w:t>
      </w:r>
      <w:r>
        <w:rPr>
          <w:rFonts w:hint="eastAsia" w:ascii="楷体" w:hAnsi="楷体" w:eastAsia="楷体" w:cs="楷体"/>
          <w:sz w:val="32"/>
          <w:szCs w:val="32"/>
        </w:rPr>
        <w:t>副会长单位、常务理事单位通过会员系统报名参会，方可获得上述免费参会名额。</w:t>
      </w:r>
    </w:p>
    <w:p>
      <w:pPr>
        <w:spacing w:line="560" w:lineRule="exact"/>
        <w:ind w:firstLine="636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2.非中华商标协会会员单位（非公职人员）：</w:t>
      </w:r>
      <w:r>
        <w:rPr>
          <w:rFonts w:hint="eastAsia" w:ascii="仿宋" w:hAnsi="仿宋" w:eastAsia="仿宋" w:cs="仿宋"/>
          <w:sz w:val="32"/>
          <w:szCs w:val="32"/>
        </w:rPr>
        <w:t>请扫描下方二维码，通过微信小程序报名。</w:t>
      </w:r>
    </w:p>
    <w:p>
      <w:pPr>
        <w:spacing w:line="560" w:lineRule="exact"/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参会报名咨询电话：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010-52217967  010-52131491</w:t>
      </w:r>
    </w:p>
    <w:p>
      <w:pPr>
        <w:spacing w:line="560" w:lineRule="exact"/>
        <w:ind w:firstLine="3520" w:firstLineChars="11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010-68014071</w:t>
      </w:r>
      <w:r>
        <w:rPr>
          <w:rFonts w:hint="eastAsia" w:ascii="仿宋" w:hAnsi="仿宋" w:eastAsia="仿宋"/>
          <w:sz w:val="32"/>
          <w:szCs w:val="32"/>
        </w:rPr>
        <w:t xml:space="preserve"> </w:t>
      </w:r>
    </w:p>
    <w:p>
      <w:pPr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1296670" cy="1296670"/>
            <wp:effectExtent l="0" t="0" r="17780" b="17780"/>
            <wp:docPr id="1" name="图片 1" descr="dade50895f7ba7d21c9c39e6f3fb2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ade50895f7ba7d21c9c39e6f3fb2b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96670" cy="1296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60" w:lineRule="exact"/>
        <w:ind w:firstLine="480" w:firstLineChars="200"/>
        <w:rPr>
          <w:rFonts w:hint="eastAsia"/>
        </w:rPr>
      </w:pPr>
      <w:r>
        <w:rPr>
          <w:rFonts w:hint="eastAsia" w:ascii="楷体" w:hAnsi="楷体" w:eastAsia="楷体" w:cs="仿宋"/>
          <w:bCs/>
          <w:sz w:val="24"/>
          <w:szCs w:val="24"/>
        </w:rPr>
        <w:t xml:space="preserve">  ◆ </w:t>
      </w:r>
      <w:r>
        <w:rPr>
          <w:rFonts w:hint="eastAsia" w:ascii="楷体" w:hAnsi="楷体" w:eastAsia="楷体" w:cs="楷体"/>
          <w:sz w:val="32"/>
          <w:szCs w:val="32"/>
        </w:rPr>
        <w:t xml:space="preserve">企业、代理机构、律所人员（非中华商标协会会员）：“参会代表类型”请选择“企业人员/非公职人员”；高校教师和学生：“参会代表类型”请选择“高校师生”。 </w:t>
      </w:r>
    </w:p>
    <w:p>
      <w:pPr>
        <w:spacing w:line="560" w:lineRule="exact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仿宋"/>
          <w:bCs/>
          <w:sz w:val="24"/>
          <w:szCs w:val="24"/>
        </w:rPr>
        <w:t xml:space="preserve">     </w:t>
      </w:r>
      <w:r>
        <w:rPr>
          <w:rFonts w:hint="eastAsia" w:ascii="楷体" w:hAnsi="楷体" w:eastAsia="楷体" w:cs="仿宋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楷体" w:hAnsi="楷体" w:eastAsia="楷体" w:cs="仿宋"/>
          <w:bCs/>
          <w:sz w:val="24"/>
          <w:szCs w:val="24"/>
        </w:rPr>
        <w:t xml:space="preserve">◆ </w:t>
      </w:r>
      <w:r>
        <w:rPr>
          <w:rFonts w:hint="eastAsia" w:ascii="楷体" w:hAnsi="楷体" w:eastAsia="楷体" w:cs="楷体"/>
          <w:sz w:val="32"/>
          <w:szCs w:val="32"/>
        </w:rPr>
        <w:t>会员系统报名截止日期：20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23</w:t>
      </w:r>
      <w:r>
        <w:rPr>
          <w:rFonts w:hint="eastAsia" w:ascii="楷体" w:hAnsi="楷体" w:eastAsia="楷体" w:cs="楷体"/>
          <w:sz w:val="32"/>
          <w:szCs w:val="32"/>
        </w:rPr>
        <w:t>年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6</w:t>
      </w:r>
      <w:r>
        <w:rPr>
          <w:rFonts w:hint="eastAsia" w:ascii="楷体" w:hAnsi="楷体" w:eastAsia="楷体" w:cs="楷体"/>
          <w:sz w:val="32"/>
          <w:szCs w:val="32"/>
        </w:rPr>
        <w:t>月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13</w:t>
      </w:r>
      <w:r>
        <w:rPr>
          <w:rFonts w:hint="eastAsia" w:ascii="楷体" w:hAnsi="楷体" w:eastAsia="楷体" w:cs="楷体"/>
          <w:sz w:val="32"/>
          <w:szCs w:val="32"/>
        </w:rPr>
        <w:t>日。</w:t>
      </w:r>
    </w:p>
    <w:p>
      <w:pPr>
        <w:spacing w:line="560" w:lineRule="exact"/>
        <w:ind w:firstLine="720" w:firstLineChars="3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仿宋"/>
          <w:bCs/>
          <w:sz w:val="24"/>
          <w:szCs w:val="24"/>
        </w:rPr>
        <w:t xml:space="preserve">◆ </w:t>
      </w:r>
      <w:r>
        <w:rPr>
          <w:rFonts w:hint="eastAsia" w:ascii="楷体" w:hAnsi="楷体" w:eastAsia="楷体" w:cs="楷体"/>
          <w:sz w:val="32"/>
          <w:szCs w:val="32"/>
        </w:rPr>
        <w:t>未能通过线上报名的，请于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6</w:t>
      </w:r>
      <w:r>
        <w:rPr>
          <w:rFonts w:hint="eastAsia" w:ascii="楷体" w:hAnsi="楷体" w:eastAsia="楷体" w:cs="楷体"/>
          <w:sz w:val="32"/>
          <w:szCs w:val="32"/>
        </w:rPr>
        <w:t>月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16</w:t>
      </w:r>
      <w:r>
        <w:rPr>
          <w:rFonts w:hint="eastAsia" w:ascii="楷体" w:hAnsi="楷体" w:eastAsia="楷体" w:cs="楷体"/>
          <w:sz w:val="32"/>
          <w:szCs w:val="32"/>
        </w:rPr>
        <w:t>日8:00-20:00之间到报到处进行现场报名，报到处设在东莞市广东现代国际展览中心3号馆一层</w:t>
      </w:r>
      <w:r>
        <w:rPr>
          <w:rFonts w:hint="eastAsia" w:ascii="楷体" w:hAnsi="楷体" w:eastAsia="楷体" w:cs="楷体"/>
          <w:bCs/>
          <w:sz w:val="32"/>
          <w:szCs w:val="32"/>
        </w:rPr>
        <w:t>大厅</w:t>
      </w:r>
      <w:r>
        <w:rPr>
          <w:rFonts w:hint="eastAsia" w:ascii="楷体" w:hAnsi="楷体" w:eastAsia="楷体" w:cs="楷体"/>
          <w:sz w:val="32"/>
          <w:szCs w:val="32"/>
        </w:rPr>
        <w:t>。</w:t>
      </w:r>
    </w:p>
    <w:p>
      <w:pPr>
        <w:pStyle w:val="2"/>
        <w:ind w:firstLine="720" w:firstLineChars="3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仿宋"/>
          <w:bCs/>
          <w:sz w:val="24"/>
          <w:szCs w:val="24"/>
        </w:rPr>
        <w:t xml:space="preserve">◆ </w:t>
      </w:r>
      <w:r>
        <w:rPr>
          <w:rFonts w:hint="eastAsia" w:ascii="楷体" w:hAnsi="楷体" w:eastAsia="楷体" w:cs="楷体"/>
          <w:sz w:val="32"/>
          <w:szCs w:val="32"/>
        </w:rPr>
        <w:t>现场报到时领取参会证、餐券、会议资料等。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三、参会注册费</w:t>
      </w:r>
    </w:p>
    <w:tbl>
      <w:tblPr>
        <w:tblStyle w:val="5"/>
        <w:tblW w:w="8832" w:type="dxa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2518"/>
        <w:gridCol w:w="3010"/>
        <w:gridCol w:w="3304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25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EEECE1"/>
            <w:noWrap w:val="0"/>
            <w:vAlign w:val="center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-24130</wp:posOffset>
                      </wp:positionV>
                      <wp:extent cx="1586865" cy="410845"/>
                      <wp:effectExtent l="1270" t="4445" r="12065" b="22860"/>
                      <wp:wrapNone/>
                      <wp:docPr id="3" name="直接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86865" cy="41084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0.9pt;margin-top:-1.9pt;height:32.35pt;width:124.95pt;z-index:251659264;mso-width-relative:page;mso-height-relative:page;" filled="f" stroked="t" coordsize="21600,21600" o:gfxdata="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B7naX3WAAAACAEAAA8AAAAAAAAAAQAgAAAAIgAAAGRycy9kb3ducmV2LnhtbFBL&#10;AQIUABQAAAAIAIdO4kDNysF7+AEAAOkDAAAOAAAAAAAAAAEAIAAAACUBAABkcnMvZTJvRG9jLnht&#10;bFBLBQYAAAAABgAGAFkBAACP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30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EEECE1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日前交费</w:t>
            </w:r>
          </w:p>
        </w:tc>
        <w:tc>
          <w:tcPr>
            <w:tcW w:w="33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EEECE1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日后交费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25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会  员</w:t>
            </w:r>
          </w:p>
        </w:tc>
        <w:tc>
          <w:tcPr>
            <w:tcW w:w="30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1900元/人</w:t>
            </w:r>
          </w:p>
        </w:tc>
        <w:tc>
          <w:tcPr>
            <w:tcW w:w="33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2300元/人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25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非会员</w:t>
            </w:r>
          </w:p>
        </w:tc>
        <w:tc>
          <w:tcPr>
            <w:tcW w:w="30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2600元/人</w:t>
            </w:r>
          </w:p>
        </w:tc>
        <w:tc>
          <w:tcPr>
            <w:tcW w:w="33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3000元/人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25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高校在校师生</w:t>
            </w:r>
          </w:p>
        </w:tc>
        <w:tc>
          <w:tcPr>
            <w:tcW w:w="6314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1000元/人</w:t>
            </w:r>
          </w:p>
        </w:tc>
      </w:tr>
    </w:tbl>
    <w:p>
      <w:pPr>
        <w:spacing w:line="560" w:lineRule="exact"/>
        <w:ind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今年对参会注册费进行适当减免，交纳参会注册费后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可</w:t>
      </w:r>
      <w:r>
        <w:rPr>
          <w:rFonts w:hint="eastAsia" w:ascii="楷体" w:hAnsi="楷体" w:eastAsia="楷体" w:cs="楷体"/>
          <w:sz w:val="32"/>
          <w:szCs w:val="32"/>
        </w:rPr>
        <w:t>获得的服务内容：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 xml:space="preserve">   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会议资料</w:t>
      </w:r>
      <w:r>
        <w:rPr>
          <w:rFonts w:hint="eastAsia" w:ascii="仿宋" w:hAnsi="仿宋" w:eastAsia="仿宋" w:cs="仿宋"/>
          <w:sz w:val="32"/>
          <w:szCs w:val="32"/>
        </w:rPr>
        <w:t>：报到时可领取参会证、餐券、参会名录等资料；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活动权限</w:t>
      </w:r>
      <w:r>
        <w:rPr>
          <w:rFonts w:hint="eastAsia" w:ascii="仿宋" w:hAnsi="仿宋" w:eastAsia="仿宋" w:cs="仿宋"/>
          <w:sz w:val="32"/>
          <w:szCs w:val="32"/>
        </w:rPr>
        <w:t>：可凭参会证出席商标品牌节欢迎会、开幕式、闭幕会及中国商标年会所有论坛，并可参观同期在展览中心3号馆举行的中华品牌商标博览会展览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参加参观考察活动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>
      <w:pPr>
        <w:spacing w:line="560" w:lineRule="exact"/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会议用餐</w:t>
      </w:r>
      <w:r>
        <w:rPr>
          <w:rFonts w:hint="eastAsia" w:ascii="仿宋" w:hAnsi="仿宋" w:eastAsia="仿宋" w:cs="仿宋"/>
          <w:sz w:val="32"/>
          <w:szCs w:val="32"/>
        </w:rPr>
        <w:t>：可凭餐券出席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16</w:t>
      </w:r>
      <w:r>
        <w:rPr>
          <w:rFonts w:hint="eastAsia" w:ascii="仿宋" w:hAnsi="仿宋" w:eastAsia="仿宋" w:cs="仿宋"/>
          <w:sz w:val="32"/>
          <w:szCs w:val="32"/>
        </w:rPr>
        <w:t>日晚商标品牌节欢迎会晚宴、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19</w:t>
      </w:r>
      <w:r>
        <w:rPr>
          <w:rFonts w:hint="eastAsia" w:ascii="仿宋" w:hAnsi="仿宋" w:eastAsia="仿宋" w:cs="仿宋"/>
          <w:sz w:val="32"/>
          <w:szCs w:val="32"/>
        </w:rPr>
        <w:t>日晚商标品牌节闭幕会晚宴及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17</w:t>
      </w:r>
      <w:r>
        <w:rPr>
          <w:rFonts w:hint="eastAsia" w:ascii="仿宋" w:hAnsi="仿宋" w:eastAsia="仿宋" w:cs="仿宋"/>
          <w:sz w:val="32"/>
          <w:szCs w:val="32"/>
        </w:rPr>
        <w:t>日、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 w:cs="仿宋"/>
          <w:sz w:val="32"/>
          <w:szCs w:val="32"/>
        </w:rPr>
        <w:t>日、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19</w:t>
      </w:r>
      <w:r>
        <w:rPr>
          <w:rFonts w:hint="eastAsia" w:ascii="仿宋" w:hAnsi="仿宋" w:eastAsia="仿宋" w:cs="仿宋"/>
          <w:sz w:val="32"/>
          <w:szCs w:val="32"/>
        </w:rPr>
        <w:t>日3天中午的会议自助餐（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17</w:t>
      </w:r>
      <w:r>
        <w:rPr>
          <w:rFonts w:hint="eastAsia" w:ascii="仿宋" w:hAnsi="仿宋" w:eastAsia="仿宋" w:cs="仿宋"/>
          <w:sz w:val="32"/>
          <w:szCs w:val="32"/>
        </w:rPr>
        <w:t>日、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 w:cs="仿宋"/>
          <w:sz w:val="32"/>
          <w:szCs w:val="32"/>
        </w:rPr>
        <w:t>日晚餐请自理），就餐地点均在东莞嘉华大酒店；</w:t>
      </w:r>
    </w:p>
    <w:p>
      <w:pPr>
        <w:spacing w:line="560" w:lineRule="exact"/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会议交通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16</w:t>
      </w:r>
      <w:r>
        <w:rPr>
          <w:rFonts w:hint="eastAsia" w:ascii="仿宋" w:hAnsi="仿宋" w:eastAsia="仿宋" w:cs="仿宋"/>
          <w:sz w:val="32"/>
          <w:szCs w:val="32"/>
        </w:rPr>
        <w:t>日报到日全天及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17</w:t>
      </w:r>
      <w:r>
        <w:rPr>
          <w:rFonts w:hint="eastAsia" w:ascii="仿宋" w:hAnsi="仿宋" w:eastAsia="仿宋" w:cs="仿宋"/>
          <w:sz w:val="32"/>
          <w:szCs w:val="32"/>
        </w:rPr>
        <w:t>日、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 w:cs="仿宋"/>
          <w:sz w:val="32"/>
          <w:szCs w:val="32"/>
        </w:rPr>
        <w:t>日、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19</w:t>
      </w:r>
      <w:r>
        <w:rPr>
          <w:rFonts w:hint="eastAsia" w:ascii="仿宋" w:hAnsi="仿宋" w:eastAsia="仿宋" w:cs="仿宋"/>
          <w:sz w:val="32"/>
          <w:szCs w:val="32"/>
        </w:rPr>
        <w:t>日会议期间早晚，可免费乘坐商标品牌节协议酒店与会场之间的会议通勤大巴（本次会议不提供接送机/站服务,请自行乘坐机场巴士或轨道交通）。</w:t>
      </w:r>
    </w:p>
    <w:p>
      <w:pPr>
        <w:spacing w:line="560" w:lineRule="exact"/>
        <w:ind w:firstLine="640" w:firstLineChars="200"/>
        <w:rPr>
          <w:rFonts w:ascii="楷体" w:hAnsi="楷体" w:eastAsia="楷体"/>
          <w:bCs/>
          <w:sz w:val="32"/>
          <w:szCs w:val="32"/>
        </w:rPr>
      </w:pPr>
      <w:r>
        <w:rPr>
          <w:rFonts w:hint="eastAsia" w:ascii="楷体" w:hAnsi="楷体" w:eastAsia="楷体"/>
          <w:bCs/>
          <w:sz w:val="32"/>
          <w:szCs w:val="32"/>
        </w:rPr>
        <w:t>（一）交费方式</w:t>
      </w:r>
    </w:p>
    <w:p>
      <w:pPr>
        <w:spacing w:line="560" w:lineRule="exact"/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楷体"/>
          <w:b/>
          <w:sz w:val="32"/>
          <w:szCs w:val="32"/>
        </w:rPr>
        <w:t>1.提前银行汇款</w:t>
      </w:r>
      <w:r>
        <w:rPr>
          <w:rFonts w:hint="eastAsia" w:ascii="仿宋" w:hAnsi="仿宋" w:eastAsia="仿宋" w:cs="楷体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为使注册报到更加顺利快捷，请参会代表于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 w:cs="仿宋"/>
          <w:sz w:val="32"/>
          <w:szCs w:val="32"/>
        </w:rPr>
        <w:t>日之前通过银行汇款交纳注册费</w:t>
      </w: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/>
          <w:sz w:val="32"/>
          <w:szCs w:val="32"/>
        </w:rPr>
        <w:t>日后请于报到现场交费）</w:t>
      </w:r>
      <w:r>
        <w:rPr>
          <w:rFonts w:hint="eastAsia" w:ascii="仿宋" w:hAnsi="仿宋" w:eastAsia="仿宋" w:cs="仿宋"/>
          <w:sz w:val="32"/>
          <w:szCs w:val="32"/>
        </w:rPr>
        <w:t>。①发票出票单位：</w:t>
      </w:r>
      <w:r>
        <w:rPr>
          <w:rFonts w:hint="eastAsia" w:ascii="仿宋" w:hAnsi="仿宋" w:eastAsia="仿宋" w:cs="仿宋"/>
          <w:b/>
          <w:sz w:val="32"/>
          <w:szCs w:val="32"/>
        </w:rPr>
        <w:t>中华商标协会</w:t>
      </w:r>
      <w:r>
        <w:rPr>
          <w:rFonts w:hint="eastAsia" w:ascii="仿宋" w:hAnsi="仿宋" w:eastAsia="仿宋" w:cs="仿宋"/>
          <w:sz w:val="32"/>
          <w:szCs w:val="32"/>
        </w:rPr>
        <w:t>；②发票项目名称：</w:t>
      </w:r>
      <w:r>
        <w:rPr>
          <w:rFonts w:hint="eastAsia" w:ascii="仿宋" w:hAnsi="仿宋" w:eastAsia="仿宋" w:cs="仿宋"/>
          <w:b/>
          <w:sz w:val="32"/>
          <w:szCs w:val="32"/>
        </w:rPr>
        <w:t>会务费</w:t>
      </w:r>
      <w:r>
        <w:rPr>
          <w:rFonts w:hint="eastAsia" w:ascii="仿宋" w:hAnsi="仿宋" w:eastAsia="仿宋" w:cs="仿宋"/>
          <w:sz w:val="32"/>
          <w:szCs w:val="32"/>
        </w:rPr>
        <w:t>（可备注“</w:t>
      </w:r>
      <w:r>
        <w:rPr>
          <w:rFonts w:hint="eastAsia" w:ascii="仿宋" w:hAnsi="仿宋" w:eastAsia="仿宋"/>
          <w:sz w:val="32"/>
          <w:szCs w:val="32"/>
        </w:rPr>
        <w:t>第十三届</w:t>
      </w:r>
      <w:r>
        <w:rPr>
          <w:rFonts w:hint="eastAsia" w:ascii="仿宋" w:hAnsi="仿宋" w:eastAsia="仿宋" w:cs="仿宋"/>
          <w:sz w:val="32"/>
          <w:szCs w:val="32"/>
        </w:rPr>
        <w:t>中国国际商标品牌节”，</w:t>
      </w:r>
      <w:r>
        <w:rPr>
          <w:rFonts w:hint="eastAsia" w:ascii="仿宋" w:hAnsi="仿宋" w:eastAsia="仿宋" w:cs="仿宋"/>
          <w:bCs/>
          <w:sz w:val="32"/>
          <w:szCs w:val="32"/>
        </w:rPr>
        <w:t>不能开具资料费或培训费</w:t>
      </w:r>
      <w:r>
        <w:rPr>
          <w:rFonts w:hint="eastAsia" w:ascii="仿宋" w:hAnsi="仿宋" w:eastAsia="仿宋" w:cs="仿宋"/>
          <w:sz w:val="32"/>
          <w:szCs w:val="32"/>
        </w:rPr>
        <w:t>）；③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会员单位</w:t>
      </w:r>
      <w:r>
        <w:rPr>
          <w:rFonts w:hint="eastAsia" w:ascii="仿宋" w:hAnsi="仿宋" w:eastAsia="仿宋" w:cs="仿宋"/>
          <w:sz w:val="32"/>
          <w:szCs w:val="32"/>
        </w:rPr>
        <w:t>可通过会员系统申请发票，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非会员单位</w:t>
      </w:r>
      <w:r>
        <w:rPr>
          <w:rFonts w:hint="eastAsia" w:ascii="仿宋" w:hAnsi="仿宋" w:eastAsia="仿宋"/>
          <w:sz w:val="32"/>
          <w:szCs w:val="32"/>
        </w:rPr>
        <w:t>汇款后请将开票单位名称、发票接收人</w:t>
      </w:r>
      <w:r>
        <w:rPr>
          <w:rFonts w:hint="eastAsia" w:ascii="仿宋" w:hAnsi="仿宋" w:eastAsia="仿宋"/>
          <w:bCs/>
          <w:sz w:val="32"/>
          <w:szCs w:val="32"/>
        </w:rPr>
        <w:t>手机号和电子邮箱</w:t>
      </w:r>
      <w:r>
        <w:rPr>
          <w:rFonts w:hint="eastAsia" w:ascii="仿宋" w:hAnsi="仿宋" w:eastAsia="仿宋"/>
          <w:sz w:val="32"/>
          <w:szCs w:val="32"/>
        </w:rPr>
        <w:t>发送至cta8003@sina.com，协会将尽快把电子发票发送至发票接收人的手机或者电子邮箱中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户　　　名：中华商标协会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开　户　行：工商银行北京礼士路支行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账　　　号：0200003609014440821</w:t>
      </w:r>
    </w:p>
    <w:p>
      <w:pPr>
        <w:spacing w:line="560" w:lineRule="exact"/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楷体"/>
          <w:b/>
          <w:sz w:val="32"/>
          <w:szCs w:val="32"/>
        </w:rPr>
        <w:t>2.报到现场刷卡交费</w:t>
      </w:r>
      <w:r>
        <w:rPr>
          <w:rFonts w:hint="eastAsia" w:ascii="仿宋" w:hAnsi="仿宋" w:eastAsia="仿宋" w:cs="楷体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报到处设有POS刷卡机，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16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hint="eastAsia" w:ascii="仿宋" w:hAnsi="仿宋" w:eastAsia="仿宋" w:cs="楷体"/>
          <w:sz w:val="32"/>
          <w:szCs w:val="32"/>
        </w:rPr>
        <w:t>8:00-20:00</w:t>
      </w:r>
      <w:r>
        <w:rPr>
          <w:rFonts w:hint="eastAsia" w:ascii="仿宋" w:hAnsi="仿宋" w:eastAsia="仿宋" w:cs="仿宋"/>
          <w:sz w:val="32"/>
          <w:szCs w:val="32"/>
        </w:rPr>
        <w:t>接受现场刷卡交费。①发票项目名称：</w:t>
      </w:r>
      <w:r>
        <w:rPr>
          <w:rFonts w:hint="eastAsia" w:ascii="仿宋" w:hAnsi="仿宋" w:eastAsia="仿宋" w:cs="仿宋"/>
          <w:b/>
          <w:sz w:val="32"/>
          <w:szCs w:val="32"/>
        </w:rPr>
        <w:t>会务费</w:t>
      </w:r>
      <w:r>
        <w:rPr>
          <w:rFonts w:hint="eastAsia" w:ascii="仿宋" w:hAnsi="仿宋" w:eastAsia="仿宋" w:cs="仿宋"/>
          <w:sz w:val="32"/>
          <w:szCs w:val="32"/>
        </w:rPr>
        <w:t>（可备注“</w:t>
      </w:r>
      <w:r>
        <w:rPr>
          <w:rFonts w:hint="eastAsia" w:ascii="仿宋" w:hAnsi="仿宋" w:eastAsia="仿宋"/>
          <w:sz w:val="32"/>
          <w:szCs w:val="32"/>
        </w:rPr>
        <w:t>第十三届</w:t>
      </w:r>
      <w:r>
        <w:rPr>
          <w:rFonts w:hint="eastAsia" w:ascii="仿宋" w:hAnsi="仿宋" w:eastAsia="仿宋" w:cs="仿宋"/>
          <w:sz w:val="32"/>
          <w:szCs w:val="32"/>
        </w:rPr>
        <w:t>中国国际商标品牌节”，不能开具资料费或培训费）；②发票将以电子发票的形式发送到发票接收人的手机或者电子邮箱中，请各位代表在报到处现场登记填写发票接收人的姓名、手机号、电子邮箱。</w:t>
      </w:r>
    </w:p>
    <w:p>
      <w:pPr>
        <w:spacing w:line="560" w:lineRule="exact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楷体"/>
          <w:b/>
          <w:sz w:val="32"/>
          <w:szCs w:val="32"/>
        </w:rPr>
        <w:t>3.报到现场交纳现金</w:t>
      </w:r>
      <w:r>
        <w:rPr>
          <w:rFonts w:hint="eastAsia" w:ascii="仿宋" w:hAnsi="仿宋" w:eastAsia="仿宋" w:cs="楷体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参会代表</w:t>
      </w:r>
      <w:r>
        <w:rPr>
          <w:rFonts w:hint="eastAsia" w:ascii="仿宋" w:hAnsi="仿宋" w:eastAsia="仿宋"/>
          <w:sz w:val="32"/>
          <w:szCs w:val="32"/>
        </w:rPr>
        <w:t>在报到处</w:t>
      </w:r>
      <w:r>
        <w:rPr>
          <w:rFonts w:hint="eastAsia" w:ascii="仿宋" w:hAnsi="仿宋" w:eastAsia="仿宋" w:cs="仿宋"/>
          <w:sz w:val="32"/>
          <w:szCs w:val="32"/>
        </w:rPr>
        <w:t>现场交纳现金后，需要登记开具发票内容，发票将以电子发票的形式发送到发票接收人的手机或者电子邮箱中，请各位代表在报到处现场登记填写发票接收人的姓名、手机号、电子邮箱。</w:t>
      </w:r>
    </w:p>
    <w:p>
      <w:pPr>
        <w:spacing w:line="560" w:lineRule="exact"/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bCs/>
          <w:sz w:val="32"/>
          <w:szCs w:val="32"/>
        </w:rPr>
        <w:t>（二）</w:t>
      </w:r>
      <w:r>
        <w:rPr>
          <w:rFonts w:hint="eastAsia" w:ascii="楷体" w:hAnsi="楷体" w:eastAsia="楷体"/>
          <w:sz w:val="32"/>
          <w:szCs w:val="32"/>
        </w:rPr>
        <w:t>财务联系方式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邮箱：cta8003@sina.com</w:t>
      </w:r>
    </w:p>
    <w:p>
      <w:pPr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电话：010-68031465   010-68015862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四、会议住宿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参会代表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可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根据推荐的商标品牌节协议酒店（见附件3）自行预订住宿酒店，提前预定可享受协议优惠价；也可通过携程等方式自行预订酒店。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五、其他事项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中华商标网</w:t>
      </w:r>
      <w:r>
        <w:rPr>
          <w:rFonts w:hint="eastAsia" w:ascii="仿宋" w:hAnsi="仿宋" w:eastAsia="仿宋"/>
          <w:sz w:val="32"/>
          <w:szCs w:val="32"/>
          <w:u w:val="single"/>
        </w:rPr>
        <w:t>www.cta.org.cn</w:t>
      </w:r>
      <w:r>
        <w:rPr>
          <w:rFonts w:hint="eastAsia" w:ascii="仿宋" w:hAnsi="仿宋" w:eastAsia="仿宋"/>
          <w:sz w:val="32"/>
          <w:szCs w:val="32"/>
        </w:rPr>
        <w:t>、“中华商标协会”微信订阅号现已开辟“第十三届中国国际商标品牌节专栏”，实时更新本届商标品牌节日程安排、会议须知、活动内容和招商招展等相关信息，敬请及时关注。</w:t>
      </w:r>
    </w:p>
    <w:p>
      <w:pPr>
        <w:pStyle w:val="2"/>
        <w:rPr>
          <w:rFonts w:hint="eastAsia"/>
        </w:rPr>
      </w:pPr>
    </w:p>
    <w:p>
      <w:pPr>
        <w:pStyle w:val="2"/>
        <w:ind w:firstLine="640"/>
        <w:rPr>
          <w:rFonts w:hint="eastAsia"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2154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NkZDkwN2Y1M2EyODFkMmE3ZDQ5YjQ0NjU5YzdiOTAifQ=="/>
  </w:docVars>
  <w:rsids>
    <w:rsidRoot w:val="44333BCC"/>
    <w:rsid w:val="25C75A11"/>
    <w:rsid w:val="295C6B1E"/>
    <w:rsid w:val="44333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Calibri" w:hAnsi="Calibri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FollowedHyperlink"/>
    <w:basedOn w:val="6"/>
    <w:unhideWhenUsed/>
    <w:uiPriority w:val="99"/>
    <w:rPr>
      <w:color w:val="800080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1590</Words>
  <Characters>1795</Characters>
  <Lines>0</Lines>
  <Paragraphs>0</Paragraphs>
  <TotalTime>10</TotalTime>
  <ScaleCrop>false</ScaleCrop>
  <LinksUpToDate>false</LinksUpToDate>
  <CharactersWithSpaces>1850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2023-03-07T03:19:00Z</dcterms:created>
  <dc:creator>刘娟娟</dc:creator>
  <cp:lastModifiedBy>刘娟娟</cp:lastModifiedBy>
  <cp:lastPrinted>2023-03-07T08:14:10Z</cp:lastPrinted>
  <dcterms:modified xsi:type="dcterms:W3CDTF">2023-03-07T09:01:02Z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1AB834256A2A4C269701B26964FB92D0</vt:lpwstr>
  </property>
</Properties>
</file>