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44"/>
          <w:szCs w:val="44"/>
        </w:rPr>
        <w:t>第十三届中国国际商标品牌节参会代表推荐入住协议酒店</w:t>
      </w:r>
    </w:p>
    <w:p>
      <w:pPr>
        <w:jc w:val="center"/>
        <w:rPr>
          <w:rFonts w:asciiTheme="minorEastAsia" w:hAnsiTheme="minorEastAsia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2962" w:tblpY="92"/>
        <w:tblOverlap w:val="never"/>
        <w:tblW w:w="10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480"/>
        <w:gridCol w:w="2688"/>
        <w:gridCol w:w="1662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酒店地址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距离广东现代国际展览中心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酒店预订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嘉华大酒店（东莞国际展览中心店）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广东省东莞市厚街镇家具大道1号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0.5公里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总机：0769-85928888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张春旺：13652622195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厚街国际大酒店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广东省东莞厚街镇东风路与S256省道交汇处</w:t>
            </w:r>
          </w:p>
        </w:tc>
        <w:tc>
          <w:tcPr>
            <w:tcW w:w="16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4.2公里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练玉珠：13728378081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东莞华庭花园酒店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广东省东莞厚街镇溪头村东溪西路68号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1.1公里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吴经理：13509211925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维也纳酒店（东莞厚街会展中心店）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广东省东莞市厚街镇家具大道9号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0.5公里</w:t>
            </w:r>
          </w:p>
        </w:tc>
        <w:tc>
          <w:tcPr>
            <w:tcW w:w="313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王经理：18027552199</w:t>
            </w:r>
          </w:p>
        </w:tc>
      </w:tr>
    </w:tbl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温馨提示：</w:t>
      </w:r>
    </w:p>
    <w:p>
      <w:pPr>
        <w:numPr>
          <w:ilvl w:val="0"/>
          <w:numId w:val="1"/>
        </w:num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请直接与上述酒店联系人联系预订酒店，预定时表明是参加中国国际商标品牌节会议的代表，即可享受协议优惠价；</w:t>
      </w:r>
    </w:p>
    <w:p>
      <w:pPr>
        <w:numPr>
          <w:ilvl w:val="0"/>
          <w:numId w:val="1"/>
        </w:num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亦可通过携程网等渠道自行预订酒店，但不享受上述协议优惠价；</w:t>
      </w:r>
    </w:p>
    <w:p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日报到日当天，上述酒店与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广东现代国际展览中心3号馆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报到处之间安排有摆渡大巴；</w:t>
      </w:r>
    </w:p>
    <w:p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日会议期间，上述酒店与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广东现代国际展览中心3号馆会议室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之间早晚安排有接驳大巴。</w:t>
      </w: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1361" w:right="2098" w:bottom="136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244A5"/>
    <w:multiLevelType w:val="singleLevel"/>
    <w:tmpl w:val="6D5244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ZDkwN2Y1M2EyODFkMmE3ZDQ5YjQ0NjU5YzdiOTAifQ=="/>
  </w:docVars>
  <w:rsids>
    <w:rsidRoot w:val="552C4DD9"/>
    <w:rsid w:val="2E7238F9"/>
    <w:rsid w:val="552C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450</Characters>
  <Lines>0</Lines>
  <Paragraphs>0</Paragraphs>
  <TotalTime>1</TotalTime>
  <ScaleCrop>false</ScaleCrop>
  <LinksUpToDate>false</LinksUpToDate>
  <CharactersWithSpaces>452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2023-02-23T01:30:00Z</dcterms:created>
  <dc:creator>刘娟娟</dc:creator>
  <cp:lastModifiedBy>刘娟娟</cp:lastModifiedBy>
  <cp:lastPrinted>2023-03-07T06:03:10Z</cp:lastPrinted>
  <dcterms:modified xsi:type="dcterms:W3CDTF">2023-03-07T06:14:26Z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F26C7C2E03844F8483AD4FF8A82A4760</vt:lpwstr>
  </property>
</Properties>
</file>